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GENETICS DOMAIN | LESSON 19 OF 20 | BIOETHICIST</w:t>
      </w:r>
    </w:p>
    <w:p>
      <w:pPr>
        <w:pStyle w:val="Title"/>
        <w:spacing w:after="80"/>
      </w:pPr>
      <w:r>
        <w:t>Should We, and Who Decides?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Should we genetically intervene in clefting, and who has the right to make that decision?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Gene editing, pathway rescue, and gene-dosage modulation are different strategies with different targets and risks.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An ethical decision weighs benefit, harm, autonomy, heritability, access, and alternatives before technical possibility.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community bridge decision needs more than an engineer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Who experiences the benefits and risks?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voices are missing if only engineers decide?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How does an irreversible choice change the process?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19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Separate somatic from germline effects.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Compare intervention with effective existing care.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Include affected communities and equity in governance.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Human genetic intervention has deeper identity and heritability questions than infrastructure planning.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Apply an ethics matrix to a future cleft intervention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Bridge benefit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Potential health or functional benefit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Irreversible design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Germline and long-term effects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Community table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Patients, families, clinicians, advocates, and public governance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19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GEN19-E1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Cleft lip and palate already have effective multidisciplinary treatments, though access is unequal.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genetic intervention must be compared with real alternatives.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GEN19-E2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Germline editing could affect future generations who cannot consent.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Heritability changes the ethical stakes.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GEN19-E3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Access to cleft care and new technology is uneven.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Equity is part of benefit and harm.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chairing a future hospital ethics panel. </w:t>
      </w:r>
      <w:r>
        <w:t>A proposed germline intervention may reduce cleft risk but has uncertain off-target effects and high cost.</w:t>
      </w:r>
    </w:p>
    <w:p>
      <w:pPr>
        <w:ind w:left="288"/>
      </w:pPr>
      <w:r>
        <w:rPr>
          <w:b/>
        </w:rPr>
        <w:t xml:space="preserve">A. </w:t>
      </w:r>
      <w:r>
        <w:t>Pause approval and require stronger safety, governance, community input, and access planning.</w:t>
      </w:r>
    </w:p>
    <w:p>
      <w:pPr>
        <w:ind w:left="288"/>
      </w:pPr>
      <w:r>
        <w:rPr>
          <w:b/>
        </w:rPr>
        <w:t xml:space="preserve">B. </w:t>
      </w:r>
      <w:r>
        <w:t>Approve because editing is technically possible.</w:t>
      </w:r>
    </w:p>
    <w:p>
      <w:pPr>
        <w:ind w:left="288"/>
      </w:pPr>
      <w:r>
        <w:rPr>
          <w:b/>
        </w:rPr>
        <w:t xml:space="preserve">C. </w:t>
      </w:r>
      <w:r>
        <w:t>Exclude people born with clefts from the discussion.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panel decision and cite two ethical dimensions.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reason from the supplied case. You may not claim one universal moral answer for every family or future technology.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GEN19-E1 + GEN19-E2.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19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An ethical decision weighs benefit, harm, autonomy, heritability, access, and alternatives before technical possibility.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Why is germline editing ethically different?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How does existing care change the benefit-harm comparison?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bioethics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study of what we should and should not do in medicine and research, weighing benefit, risk, consent, and fairness.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somatic editing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Editing the DNA of one patient's body cells to treat a condition, with the change not passed on to their children.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germline editing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Changing the DNA of eggs, sperm, or embryos so the edit can be inherited by future generations, which is ethically restricted.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equity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bioethics principle that the benefits, risks, and access of research and care should be shared fairly across all groups of people.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autonomy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patient's right to make their own informed decisions about their care, a core principle of bioethics and one of the hardest to honor.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beneficence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bioethics principle of acting to benefit the patient and promote their well-being, weighing likely good against possible harm.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have now followed the gene from the first clue all the way to treatment and the ethics of treatment. Nothing is left to add: the only task remaining is to put the whole story together. What is Mateo's complete genetic story, start to finish? We assemble it next.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Genetics Lesson 19: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