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EXPERIMENTAL DESIGN DOMAIN | LESSON 17 OF 20 | DATA SCIENTIST</w:t>
      </w:r>
    </w:p>
    <w:p>
      <w:pPr>
        <w:pStyle w:val="Title"/>
        <w:spacing w:after="80"/>
      </w:pPr>
      <w:r>
        <w:t>How Do We Combine Many Studies Into One Answer?</w:t>
      </w:r>
    </w:p>
    <w:p>
      <w:pPr>
        <w:spacing w:after="200"/>
      </w:pPr>
      <w:r>
        <w:rPr>
          <w:rFonts w:ascii="Aptos" w:hAnsi="Aptos"/>
          <w:color w:val="5C6F65"/>
          <w:sz w:val="22"/>
        </w:rPr>
        <w:t>How do we combine many separate studies into one trustworthy answer, without cherry-picking?</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Bias is directional design or measurement error; confounding mixes effects; each threat needs a matched safeguard.</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Systematic reviews reduce cherry-picking, while meta-analysis is credible only when studies and pooling assumptions support it.</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recipe search needs a sieve before ingredients enter one bowl</w:t>
      </w:r>
    </w:p>
    <w:p>
      <w:pPr>
        <w:spacing w:after="40"/>
      </w:pPr>
      <w:r>
        <w:rPr>
          <w:b/>
          <w:color w:val="2FD27A"/>
        </w:rPr>
        <w:t xml:space="preserve">1. </w:t>
      </w:r>
      <w:r>
        <w:rPr>
          <w:sz w:val="20"/>
        </w:rPr>
        <w:t>Which records are found before the sieve?</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Who sets the inclusion holes and when?</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Why might some ingredients remain outside the bowl?</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EXPERIMENTAL DESIGN LESSON 17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Predefine eligibility, search, outcomes, and analysis.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Assess risk of bias before pooling.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Interpret heterogeneity and pool only when the combined estimate has clear meaning.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Studies are not interchangeable ingredients, and statistical weights do not erase design flaws.</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Move from a PRISMA flow diagram to a defensible forest plot</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Search shelves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Comprehensive literature search</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Eligibility sieve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Predefined inclusion and exclusion rules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Pooling bowl</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Meta-analysis when studies are compatible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EXPERIMENTAL DESIGN LESSON 17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EXP17-E1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protocol was registered before screening and lists databases, eligibility, outcomes, and analysis.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process is harder to change after seeing results.</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EXP17-E2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Two studies use blinded age-5 VPI ratings, while one uses an unvalidated parent question at age 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Outcome differences may limit a meaningful pooled estimate.</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EXP17-E3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forest plot shows effects in different directions and major clinical differences across centers.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Heterogeneity must be explained rather than hidden by one average.</w:t>
            </w:r>
          </w:p>
        </w:tc>
      </w:tr>
    </w:tbl>
    <w:p>
      <w:pPr>
        <w:pStyle w:val="Heading1"/>
      </w:pPr>
      <w:r>
        <w:t>5. Make the clinical decision</w:t>
      </w:r>
    </w:p>
    <w:p>
      <w:r>
        <w:rPr>
          <w:b/>
        </w:rPr>
        <w:t xml:space="preserve">You are the systematic-review editor deciding whether to approve pooling. </w:t>
      </w:r>
      <w:r>
        <w:t>The authors want one dramatic number even though one study measures a different outcome and timing.</w:t>
      </w:r>
    </w:p>
    <w:p>
      <w:pPr>
        <w:ind w:left="288"/>
      </w:pPr>
      <w:r>
        <w:rPr>
          <w:b/>
        </w:rPr>
        <w:t xml:space="preserve">A. </w:t>
      </w:r>
      <w:r>
        <w:t>Present the review and pool only a justified compatible subset.</w:t>
      </w:r>
    </w:p>
    <w:p>
      <w:pPr>
        <w:ind w:left="288"/>
      </w:pPr>
      <w:r>
        <w:rPr>
          <w:b/>
        </w:rPr>
        <w:t xml:space="preserve">B. </w:t>
      </w:r>
      <w:r>
        <w:t>Combine every number because meta-analysis is always strongest.</w:t>
      </w:r>
    </w:p>
    <w:p>
      <w:pPr>
        <w:ind w:left="288"/>
      </w:pPr>
      <w:r>
        <w:rPr>
          <w:b/>
        </w:rPr>
        <w:t xml:space="preserve">C. </w:t>
      </w:r>
      <w:r>
        <w:t>Discard studies that disagree with the preferred answer.</w:t>
      </w:r>
    </w:p>
    <w:p>
      <w:pPr>
        <w:spacing w:after="40"/>
      </w:pPr>
      <w:r>
        <w:rPr>
          <w:b/>
          <w:color w:val="2FD27A"/>
        </w:rPr>
        <w:t xml:space="preserve">Decision. </w:t>
      </w:r>
      <w:r>
        <w:rPr>
          <w:sz w:val="20"/>
        </w:rPr>
        <w:t>Choose the synthesis plan and cite protocol, outcome compatibility, and heterogeneity evidence.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synthesize and pool compatible studies when justified. You may not claim a pooled estimate repairs weak or incompatible evidence.</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EXP17-E1 + EXP17-E2.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EXPERIMENTAL DESIGN LESSON 17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Systematic reviews reduce cherry-picking, while meta-analysis is credible only when studies and pooling assumptions support it.</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should be planned before screening?</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When might a review avoid one pooled estimate?</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systematic review</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study that follows a planned, transparent method to gather, judge, and combine all relevant research on one question.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meta-analysis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study that statistically combines the results of many separate studies to reach a more reliable overall conclusion.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heterogeneity</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Wide variation within a group, such as many different genetic causes leading to the same outward condition.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PRISMA 2020</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widely used checklist and flow diagram that guides researchers to report systematic reviews clearly, completely, and transparently.</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publication bias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tendency for studies with positive or exciting results to get published while studies with no effect stay hidden, skewing the evidence.</w:t>
            </w:r>
          </w:p>
        </w:tc>
      </w:tr>
    </w:tbl>
    <w:p>
      <w:pPr>
        <w:pStyle w:val="Heading1"/>
      </w:pPr>
      <w:r>
        <w:t>Next lesson unlock</w:t>
      </w:r>
    </w:p>
    <w:p>
      <w:pPr>
        <w:spacing w:after="100"/>
      </w:pPr>
      <w:r>
        <w:t>Combining studies only works if the studies were done on real children fairly. But every study we pool was run on real babies and families. What rules protect children in research in the first place, and who decides what is allowed?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Experimental Design Lesson 17: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