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DOMAIN | LESSON 9 OF 20 | LAB SCIENTIST ON THE CLEFT RESEARCH TEAM</w:t>
      </w:r>
    </w:p>
    <w:p>
      <w:pPr>
        <w:pStyle w:val="Title"/>
        <w:spacing w:after="80"/>
      </w:pPr>
      <w:r>
        <w:t>Taking a Gene to the Bench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How do we test a gene's actual job at the bench?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Many tests inflate false positives, so thresholds and independent replication must be planned before results are seen.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Orthogonal assays answer different mechanism questions: where RNA or protein is and what changes after perturbation.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Three flashlights reveal message, material, and system failure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light shows where the message is?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shows where the working part is?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Which reveals what changes when the part is missing?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9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Match each assay to one question.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Include negative and positive controls.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Combine location evidence with perturbation evidence before claiming function.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Assays produce measured signals with noise and controls, not perfectly revealing beams.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Test a candidate developmental gene with three assays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Wiring-map light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RNA in situ hybridization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Working-part light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Protein immunohistochemistry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Removal test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Knockout or knockdown phenotype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9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EXP09-E1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RNA signal appears in developing palatal shelves at the relevant stage.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gene is transcribed in a useful place and time.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EXP09-E2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Protein staining appears in palatal epithelium and is absent in the no-primary-antibody control.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protein location is supported by a specificity control.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EXP09-E3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Perturbed embryos show altered shelf elevation more often than matched controls.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Changing the gene is associated with a phenotype, but other effects still need checks.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planning the bench follow-up to a replicated locus. </w:t>
      </w:r>
      <w:r>
        <w:t>The team has funding for three assays and must decide whether one expression image alone proves function.</w:t>
      </w:r>
    </w:p>
    <w:p>
      <w:pPr>
        <w:ind w:left="288"/>
      </w:pPr>
      <w:r>
        <w:rPr>
          <w:b/>
        </w:rPr>
        <w:t xml:space="preserve">A. </w:t>
      </w:r>
      <w:r>
        <w:t>Combine RNA location, protein location, perturbation, and controls.</w:t>
      </w:r>
    </w:p>
    <w:p>
      <w:pPr>
        <w:ind w:left="288"/>
      </w:pPr>
      <w:r>
        <w:rPr>
          <w:b/>
        </w:rPr>
        <w:t xml:space="preserve">B. </w:t>
      </w:r>
      <w:r>
        <w:t>Use one bright stain as proof the gene causes cleft palate.</w:t>
      </w:r>
    </w:p>
    <w:p>
      <w:pPr>
        <w:ind w:left="288"/>
      </w:pPr>
      <w:r>
        <w:rPr>
          <w:b/>
        </w:rPr>
        <w:t xml:space="preserve">C. </w:t>
      </w:r>
      <w:r>
        <w:t>Skip controls because the candidate came from GWAS.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assay set and state the specific question each assay answers.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connect expression and perturbation evidence. You may not treat location alone as causal proof.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EXP09-E1 + EXP09-E2.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9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Orthogonal assays answer different mechanism questions: where RNA or protein is and what changes after perturbation.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does in situ hybridization locate?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is expression alone not proof of function?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knockout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organism or cell engineered to have a specific gene switched off, used to reveal what that gene normally does.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conditional knockout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genetic tool that switches a gene off only in certain cells or at a chosen time, so researchers can study its role without affecting the whole animal.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in situ hybridization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lab method that uses a labeled probe to show exactly where a specific gene's RNA or DNA sits inside a tissue or cell.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immunohistochemistry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lab technique that uses antibodies tagged with stain to show exactly where a specific protein sits within a tissue slice.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penetrance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fraction of people carrying a disease-linked genotype who actually show the trait.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control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comparison condition that isolates the effect of the variable being tested by keeping everything else the same.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A knockout removes a gene and a stain shows where it sits, but both are slow and blunt; building a conditional-knockout mouse takes many crosses and many months. Is there a faster, more precise way to edit a gene on purpose and read out exactly what it does?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Experimental Design Lesson 9: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