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5 OF 20 | EPIDEMIOLOGIST ON THE CLEFT RESEARCH TEAM</w:t>
      </w:r>
    </w:p>
    <w:p>
      <w:pPr>
        <w:pStyle w:val="Title"/>
        <w:spacing w:after="80"/>
      </w:pPr>
      <w:r>
        <w:t>Measuring Inheritance Over Time and in Twins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can a study measure risk forward in time, and how can comparing twins separate inherited risk from environmental risk?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Case-control studies efficiently study rare outcomes, but their odds ratios remain vulnerable to selection, recall, and confounding.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Cohorts establish time order, while twin comparisons estimate population patterns under assumptions rather than one person's cause.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movie follows events forward while a matched split screen compares two paths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panel shows the exposure before the outcome?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is more similar within one pair?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shared condition could make a pair look genetically alike?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5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Define the starting population before outcomes occur.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Measure exposure and follow-up consistently.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State the assumptions behind twin comparisons.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People do not follow scripted film paths, and twins can share environments in unequal ways.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Compare a prospective cohort with a twin concordance study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Forward film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Prospective cohort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Matched split screen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Twin comparison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Shared set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Shared genes and environment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5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EXP05-E1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cohort records an exposure before birth outcomes are known.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This supports time order and reduces some recall problems.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EXP05-E2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Monozygotic twins share more DNA than dizygotic twins on average.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Higher concordance can support a genetic contribution at the population level.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EXP05-E3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Twin estimates rely on assumptions, and heritability changes across populations and settings.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estimate does not assign a percentage cause to Mateo.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selecting a design for a grant proposal on cleft risk. </w:t>
      </w:r>
      <w:r>
        <w:t>The proposal claims a twin study can cleanly separate genes from environment for one infant.</w:t>
      </w:r>
    </w:p>
    <w:p>
      <w:pPr>
        <w:ind w:left="288"/>
      </w:pPr>
      <w:r>
        <w:rPr>
          <w:b/>
        </w:rPr>
        <w:t xml:space="preserve">A. </w:t>
      </w:r>
      <w:r>
        <w:t>Use cohort and twin evidence with explicit assumptions and population-level wording.</w:t>
      </w:r>
    </w:p>
    <w:p>
      <w:pPr>
        <w:ind w:left="288"/>
      </w:pPr>
      <w:r>
        <w:rPr>
          <w:b/>
        </w:rPr>
        <w:t xml:space="preserve">B. </w:t>
      </w:r>
      <w:r>
        <w:t>Treat twin concordance as a personal genetic diagnosis.</w:t>
      </w:r>
    </w:p>
    <w:p>
      <w:pPr>
        <w:ind w:left="288"/>
      </w:pPr>
      <w:r>
        <w:rPr>
          <w:b/>
        </w:rPr>
        <w:t xml:space="preserve">C. </w:t>
      </w:r>
      <w:r>
        <w:t>Ignore shared environment because identical twins share DNA.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defensible claim and name one strength plus one assumption for each design.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discuss time order and population variance. You may not assign Mateo's cleft a heritability percentage or single cause.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EXP05-E1 + EXP05-E2.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5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Cohorts establish time order, while twin comparisons estimate population patterns under assumptions rather than one person's cause.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time-order strength does a cohort add?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heritability not a personal cause score?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cohort study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study that follows a group of people over time, comparing those with and without an exposure to see who develops an outcome.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prospective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Describing a study that follows participants forward in time from the start, recording events as they happen rather than looking back.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relative risk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number comparing how likely an outcome is in an exposed group versus an unexposed group, where one means no difference.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twin study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Research that compares identical and fraternal twins to estimate how much of a trait is due to genes versus environment.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concordance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How often both members of a pair, such as twins, share the same trait or condition.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zygosity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Whether twins came from one fertilized egg that split (identical) or from two separate fertilized eggs (fraternal).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heritability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measure of how much of the variation in a trait across a population is due to genetic differences rather than environment.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The twin study tells us genes carry most of the risk, but heritability is just a number; it does not name a single gene. Out of roughly twenty thousand genes, how do scientists track down the specific risk gene hiding among millions of bases?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5: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