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18 OF 20 | COMPARATIVE EMBRYOLOGIST</w:t>
      </w:r>
    </w:p>
    <w:p>
      <w:pPr>
        <w:pStyle w:val="Title"/>
        <w:spacing w:after="80"/>
      </w:pPr>
      <w:r>
        <w:t>Watching Development Happen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we actually watch development go right or wrong?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The same DNA can produce different outcomes because gene activity and developmental context can differ.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Researchers combine lineage labels, live imaging, and model organisms to turn hidden developmental events into visible evidence.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Replay plus colored jerseys reveals the whole play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can the replay show that the final score cannot?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 colored jerseys matter when players cross paths?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question would require more than one camera angle?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Time-resolved evidence reveals sequence.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Stable labels reveal cell lineage.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Different models and methods answer different questions.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Imaging cells is limited by access, resolution, labels, and model differences.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Choose a method to watch development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Colored jersey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Genetic or fluorescent lineage label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Replay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Live imaging over time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Final score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Endpoint anatomy or histology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Lineage labels mark a cell population and its descendants.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They answer where cells came from and what they became.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Live imaging records movement and cell behavior over time.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can reveal order and timing.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Mouse and zebrafish models share important developmental mechanisms but are not identical to humans.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Model choice sets a limit on transfer.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choosing a method for a seam-removal study. </w:t>
      </w:r>
      <w:r>
        <w:t>The question is whether labeled seam cells die, leave the surface, or persist during the next six hours.</w:t>
      </w:r>
    </w:p>
    <w:p>
      <w:pPr>
        <w:ind w:left="288"/>
      </w:pPr>
      <w:r>
        <w:rPr>
          <w:b/>
        </w:rPr>
        <w:t xml:space="preserve">A. </w:t>
      </w:r>
      <w:r>
        <w:t>Use stable lineage labels with live imaging and cell-state markers.</w:t>
      </w:r>
    </w:p>
    <w:p>
      <w:pPr>
        <w:ind w:left="288"/>
      </w:pPr>
      <w:r>
        <w:rPr>
          <w:b/>
        </w:rPr>
        <w:t xml:space="preserve">B. </w:t>
      </w:r>
      <w:r>
        <w:t>Use only the adult skull endpoint.</w:t>
      </w:r>
    </w:p>
    <w:p>
      <w:pPr>
        <w:ind w:left="288"/>
      </w:pPr>
      <w:r>
        <w:rPr>
          <w:b/>
        </w:rPr>
        <w:t xml:space="preserve">C. </w:t>
      </w:r>
      <w:r>
        <w:t>Use one unlabeled still image.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method set and cite the evidence for both time and identity.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observe mechanism in the selected model. You may not assume every human embryo follows every model detail.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DEV18-E1 + DEV18-E2.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Researchers combine lineage labels, live imaging, and model organisms to turn hidden developmental events into visible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method adds cell identity?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method adds sequence over time?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model organism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species, such as zebrafish or mouse, studied because its biology is similar enough to ours to teach us about human development and disease.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lineage labeling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method that tags a starting cell with a permanent marker so all of its descendant cells can be tracked over time.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live imaging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Watching cells or tissues under a microscope as they move and change over time, instead of viewing a single fixed snapshot.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 extrusion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process where a sheet of cells squeezes out and removes one of its own cells, sealing the gap to keep the layer intact.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homology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Similarity between genes or structures in different species because they were inherited from a shared common ancestor.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Model organisms plus live imaging let us watch each step of fusion and pin down which one failed. So a bold question: if we can see exactly which step fails and exactly when, could a scientist step in during the window and prevent a cleft?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