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DOMAIN | LESSON 14 OF 20 | DEVELOPMENTAL BIOLOGIST (FAILURE-POINT MAPPER)</w:t>
      </w:r>
    </w:p>
    <w:p>
      <w:pPr>
        <w:pStyle w:val="Title"/>
        <w:spacing w:after="80"/>
      </w:pPr>
      <w:r>
        <w:t>Mapping the Failure, Which Step Breaks for a Cleft Lip Versus a Cleft Palate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If you are handed a specific cleft, can you read it backward to the one developmental step that failed?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IRF6-dependent periderm acts as a temporary non-stick surface that prevents the wrong oral tissues from adhering.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cleft pattern narrows the failed developmental checkpoint, but it rarely identifies one unique cause.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stopped assembly line reveals a checkpoint, not the culprit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station is the first place unfinished work appears?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Can several failures stop the line at the same station?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What extra evidence is needed to identify the cause?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14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Work backward to the earliest failed checkpoint.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Different causes can create a similar endpoint.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Phenotype localizes a process better than a molecule.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Development is a branching network, not a single conveyor belt.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Read three cleft patterns backward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Station before the stop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Last developmental step completed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Stopped station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Failed growth, movement, adhesion, or fusion checkpoint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Fault investigation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Genetic, environmental, and model evidence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14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DEV14-E1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Cleft lip points to an early upper-lip growth and fusion boundary.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phenotype localizes an early facial checkpoint.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DEV14-E2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Cleft palate can result from failed shelf growth, elevation, adhesion, or seam removal.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Several mechanisms share the palate endpoint.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DEV14-E3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 has both cleft lip and palate.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His pattern spans connected but distinguishable developmental events.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triaging three cases for a developmental review board. </w:t>
      </w:r>
      <w:r>
        <w:t>Case A has cleft lip only. Case B has cleft palate only. Mateo has both.</w:t>
      </w:r>
    </w:p>
    <w:p>
      <w:pPr>
        <w:ind w:left="288"/>
      </w:pPr>
      <w:r>
        <w:rPr>
          <w:b/>
        </w:rPr>
        <w:t xml:space="preserve">A. </w:t>
      </w:r>
      <w:r>
        <w:t>Assign each pattern to the narrowest supported checkpoint list.</w:t>
      </w:r>
    </w:p>
    <w:p>
      <w:pPr>
        <w:ind w:left="288"/>
      </w:pPr>
      <w:r>
        <w:rPr>
          <w:b/>
        </w:rPr>
        <w:t xml:space="preserve">B. </w:t>
      </w:r>
      <w:r>
        <w:t>Assign one gene to each pattern from anatomy alone.</w:t>
      </w:r>
    </w:p>
    <w:p>
      <w:pPr>
        <w:ind w:left="288"/>
      </w:pPr>
      <w:r>
        <w:rPr>
          <w:b/>
        </w:rPr>
        <w:t xml:space="preserve">C. </w:t>
      </w:r>
      <w:r>
        <w:t>Treat all three patterns as the same developmental event.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triage method and explain why the palate list remains broader.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narrow checkpoints from anatomy. You may not assign one unique molecular cause from phenotype alone.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DEV14-E1 + DEV14-E2.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14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A cleft pattern narrows the failed developmental checkpoint, but it rarely identifies one unique cause.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does cleft palate have several possible checkpoints?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can phenotype support more strongly than it supports a specific gene?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phenotype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observable traits of an organism, such as appearance or function, that result from its genotype combined with environmental influences.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fusion failure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tissue layers that should join during development do not merge, leaving a gap such as a cleft lip or palate.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patterning defect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mistake in the body plan set early in development, where signals place or shape parts wrongly so a structure forms in the wrong arrangement.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isolated defect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birth difference that occurs on its own, without other linked malformations or a broader syndrome accompanying it.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can now map which step failed and see that Mateo's looks like an isolated fusion failure. But mapping a failure is not fixing it. Each step happens in a narrow calendar window. Is there a moment after which the step can no longer be repaired, so the cleft becomes locked in?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Developmental Lesson 14: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