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DEVELOPMENTAL DOMAIN | LESSON 5 OF 20 | EMBRYOLOGIST</w:t>
      </w:r>
    </w:p>
    <w:p>
      <w:pPr>
        <w:pStyle w:val="Title"/>
        <w:spacing w:after="80"/>
      </w:pPr>
      <w:r>
        <w:t>How and When Does the Upper Lip Close?</w:t>
      </w:r>
    </w:p>
    <w:p>
      <w:pPr>
        <w:spacing w:after="200"/>
      </w:pPr>
      <w:r>
        <w:rPr>
          <w:rFonts w:ascii="Aptos" w:hAnsi="Aptos"/>
          <w:color w:val="5C6F65"/>
          <w:sz w:val="22"/>
        </w:rPr>
        <w:t>Which blocks must merge and fuse to close the upper lip, and when does this happen?</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Face-building cells must travel in organized streams to the right destination before they can build the right structure.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Upper-lip closure requires growth, contact, and stable fusion at the maxillary-medial nasal boundary.</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Two zipper halves must align before they close</w:t>
      </w:r>
    </w:p>
    <w:p>
      <w:pPr>
        <w:spacing w:after="40"/>
      </w:pPr>
      <w:r>
        <w:rPr>
          <w:b/>
          <w:color w:val="2FD27A"/>
        </w:rPr>
        <w:t xml:space="preserve">1. </w:t>
      </w:r>
      <w:r>
        <w:rPr>
          <w:sz w:val="20"/>
        </w:rPr>
        <w:t>What must happen before the zipper can close?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How could alignment fail even if both halves exist?</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What evidence would separate missing material from failed closure?</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Parts must first grow into range.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Correct contact must precede stable joining.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A gap can result from failure at more than one step.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Tissues remodel and fuse through cell behavior, not metal teeth.</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Name the three steps in upper-lip closure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Bring zipper halves together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Prominence growth</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Align the teeth</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Correct tissue contact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Pull the slider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Stable epithelial remodeling and fusion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DEVELOPMENTAL LESSON 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Upper-lip tissues must grow into contact during the early facial window.</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Distance is a developmental variable.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DEV05-E2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maxillary prominence meets the medial nasal region at the lip boundary.</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contact must occur at the correct neighbor.</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DEV05-E3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joined surface must remodel into continuous tissue.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Touching alone is not the completed lip.</w:t>
            </w:r>
          </w:p>
        </w:tc>
      </w:tr>
    </w:tbl>
    <w:p>
      <w:pPr>
        <w:pStyle w:val="Heading1"/>
      </w:pPr>
      <w:r>
        <w:t>5. Make the clinical decision</w:t>
      </w:r>
    </w:p>
    <w:p>
      <w:r>
        <w:rPr>
          <w:b/>
        </w:rPr>
        <w:t xml:space="preserve">You are annotating a developmental animation for the family conference. </w:t>
      </w:r>
      <w:r>
        <w:t>The animation shows both tissue blocks present but never making stable contact on the left.</w:t>
      </w:r>
    </w:p>
    <w:p>
      <w:pPr>
        <w:ind w:left="288"/>
      </w:pPr>
      <w:r>
        <w:rPr>
          <w:b/>
        </w:rPr>
        <w:t xml:space="preserve">A. </w:t>
      </w:r>
      <w:r>
        <w:t>Label a failed growth/contact/fusion sequence at the left lip boundary.</w:t>
      </w:r>
    </w:p>
    <w:p>
      <w:pPr>
        <w:ind w:left="288"/>
      </w:pPr>
      <w:r>
        <w:rPr>
          <w:b/>
        </w:rPr>
        <w:t xml:space="preserve">B. </w:t>
      </w:r>
      <w:r>
        <w:t>Label a secondary palate elevation failure only.</w:t>
      </w:r>
    </w:p>
    <w:p>
      <w:pPr>
        <w:ind w:left="288"/>
      </w:pPr>
      <w:r>
        <w:rPr>
          <w:b/>
        </w:rPr>
        <w:t xml:space="preserve">C. </w:t>
      </w:r>
      <w:r>
        <w:t>Claim the tissue blocks were never present.</w:t>
      </w:r>
    </w:p>
    <w:p>
      <w:pPr>
        <w:spacing w:after="40"/>
      </w:pPr>
      <w:r>
        <w:rPr>
          <w:b/>
          <w:color w:val="2FD27A"/>
        </w:rPr>
        <w:t xml:space="preserve">Decision. </w:t>
      </w:r>
      <w:r>
        <w:rPr>
          <w:sz w:val="20"/>
        </w:rPr>
        <w:t>Choose the label that fits the animation and cite the boundary evidence.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identify the failed morphologic sequence. You may not identify a gene from the animation alone.</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DEV05-E1 + DEV05-E2.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DEVELOPMENTAL LESSON 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Upper-lip closure requires growth, contact, and stable fusion at the maxillary-medial nasal boundary.</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three steps must occur before the lip is continuous?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does contact alone not prove successful fusion?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fusion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two growing tissue edges meet at the midline and join into one continuous structure, as the lip and palate do during development.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primary palate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lesson term defined by the surrounding model and case evidence.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intermaxillary segment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central facial block formed in the embryo that gives rise to the philtrum of the lip, the front gum, and the primary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philtrum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vertical groove in the middle of the upper lip, bordered by two ridges, that forms where facial parts fuse during development.</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incisive foramen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small opening in the roof of the mouth just behind the front teeth that marks the boundary between the primary and secondary palate.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cleft lip</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birth difference where the upper lip does not fully fuse before birth, leaving a gap or split that can reach toward the nose.</w:t>
            </w:r>
          </w:p>
        </w:tc>
      </w:tr>
    </w:tbl>
    <w:p>
      <w:pPr>
        <w:pStyle w:val="Heading1"/>
      </w:pPr>
      <w:r>
        <w:t>Next lesson unlock</w:t>
      </w:r>
    </w:p>
    <w:p>
      <w:pPr>
        <w:spacing w:after="100"/>
      </w:pPr>
      <w:r>
        <w:t>The upper lip closes at about weeks 4 to 6, forming the lip and the small front triangle of palate. But that triangle is only the front of the roof of the mouth. Behind the incisive foramen, the palate is still wide open. So the next question is: how does the palate begin? We chase that next time.</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Lesson 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