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DOMAIN | LESSON 3 OF 20 | CRANIOFACIAL SURGEON (ANATOMY OF THE DEFECT)</w:t>
      </w:r>
    </w:p>
    <w:p>
      <w:pPr>
        <w:pStyle w:val="Title"/>
        <w:spacing w:after="80"/>
      </w:pPr>
      <w:r>
        <w:t>The Anatomy of the Cleft, What Is Actually Interrupted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In a cleft, what exactly is the gap, and what happens to the orbicularis oris and the levator veli palatini?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Muscle function depends on fiber direction, attachment, and continuity, not merely on muscle presence.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cleft is not only a visible gap; it also redirects muscles and changes the forces they produce.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torn tent seam changes both the opening and the pull of its ropes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is visibly missing at the seam?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Where do the ropes pull after the tear?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would closing only the fabric leave the force problem?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3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Identify the tissue discontinuity.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Trace displaced attachments on both sides.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Repair must restore geometry and force direction.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Cleft anatomy results from development and tissue patterning, not from a post-construction tear.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Compare normal and cleft muscle paths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Open seam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Cleft gap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Redirected ropes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Displaced muscle insertion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Uneven pull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Asymmetric lip and palatal motion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3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ANA03-E1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Mateo's left lip, alveolus, and palate are discontinuous in the composite examination.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cleft crosses skin, muscle, bone, and mucosa.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ANA03-E2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Orbicularis fibers insert along the cleft margins rather than completing a ring.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lip pulls asymmetrically.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ANA03-E3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Levator fibers run more front-to-back and attach abnormally near the posterior hard palate.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soft-palate sling is not normally oriented.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marking the preoperative anatomy. </w:t>
      </w:r>
      <w:r>
        <w:t>The proposed plan says only close the skin and mucosa because both muscles are present.</w:t>
      </w:r>
    </w:p>
    <w:p>
      <w:pPr>
        <w:ind w:left="288"/>
      </w:pPr>
      <w:r>
        <w:rPr>
          <w:b/>
        </w:rPr>
        <w:t xml:space="preserve">A. </w:t>
      </w:r>
      <w:r>
        <w:t>Reject it and require muscle identification and reconstruction.</w:t>
      </w:r>
    </w:p>
    <w:p>
      <w:pPr>
        <w:ind w:left="288"/>
      </w:pPr>
      <w:r>
        <w:rPr>
          <w:b/>
        </w:rPr>
        <w:t xml:space="preserve">B. </w:t>
      </w:r>
      <w:r>
        <w:t>Approve it because the visible gap is the only defect.</w:t>
      </w:r>
    </w:p>
    <w:p>
      <w:pPr>
        <w:ind w:left="288"/>
      </w:pPr>
      <w:r>
        <w:rPr>
          <w:b/>
        </w:rPr>
        <w:t xml:space="preserve">C. </w:t>
      </w:r>
      <w:r>
        <w:t>Remove all muscle tissue before closure.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plan and cite one lip finding plus one palate finding.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describe the supplied structural displacement. You may not choose a specific surgical technique yet.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ANA03-E1 + ANA03-E2.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3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 cleft is not only a visible gap; it also redirects muscles and changes the forces they produce.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is skin closure alone incomplete?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How are levator fibers redirected in cleft palate?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cleft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split or gap left when two parts of the face grow toward each other but do not fully join before birth.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fusion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two growing tissue edges meet at the midline and join into one continuous structure, as the lip and palate do during development.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displaced muscle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muscle pulled out of its normal position, such as palate muscles that fail to meet in the midline in a cleft palate.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abnormal insertion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a muscle attaches in the wrong place, as in cleft palate where palate muscles anchor to the back of the hard palate instead of meeting in the midline.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oronasal communication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abnormal opening that connects the mouth and nasal cavity, letting air, food, or liquid pass between them.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know exactly what is interrupted in Mateo and that the muscles are displaced. But we keep describing his cleft in long sentences. How do surgeons describe a cleft precisely and briefly enough that any team in the world knows exactly what they mean? We chase that next time.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Anatomical Lesson 3: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