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ANATOMICAL DOMAIN | LESSON 2 OF 20 | SURGICAL ANATOMIST</w:t>
      </w:r>
    </w:p>
    <w:p>
      <w:pPr>
        <w:pStyle w:val="Title"/>
        <w:spacing w:after="80"/>
      </w:pPr>
      <w:r>
        <w:t>The Muscles That Make a Lip and Palate Work</w:t>
      </w:r>
    </w:p>
    <w:p>
      <w:pPr>
        <w:spacing w:after="200"/>
      </w:pPr>
      <w:r>
        <w:rPr>
          <w:rFonts w:ascii="Aptos" w:hAnsi="Aptos"/>
          <w:color w:val="5C6F65"/>
          <w:sz w:val="22"/>
        </w:rPr>
        <w:t>Which muscles let the lips seal and the soft palate lift, and why does the direction their fibers run matter?</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Anatomy becomes useful when each structure is tied to the job it performs.</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Muscle function depends on fiber direction, attachment, and continuity, not merely on muscle presence.</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drawstring and a lifting sling only work when their cords run correctly</w:t>
      </w:r>
    </w:p>
    <w:p>
      <w:pPr>
        <w:spacing w:after="40"/>
      </w:pPr>
      <w:r>
        <w:rPr>
          <w:b/>
          <w:color w:val="2FD27A"/>
        </w:rPr>
        <w:t xml:space="preserve">1. </w:t>
      </w:r>
      <w:r>
        <w:rPr>
          <w:sz w:val="20"/>
        </w:rPr>
        <w:t>How does the cord direction control the motion?</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happens if the cord ends are not connected?</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Why would the same amount of cord fail when attached in the wrong place?</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2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Read fiber direction before predicting motion.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Check where each muscle begins and ends.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Continuity lets force travel across the structure.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Muscles contract through cells and nerves, not by pulling passive cords.</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Trace the normal lip sphincter and palatal sling</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Drawstring ring</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Orbicularis oris sphincter</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Lifting sling</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Levator veli palatini sling</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Cord attachment</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Muscle insertion and continuity</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ANATOMICAL LESSON 2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ANA02-E1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Orbicularis oris fibers normally form a continuous ring around the mouth.</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ring supports lip seal and coordinated movement.</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ANA02-E2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Levator veli palatini fibers normally form a transverse sling across the soft palate.</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sling elevates the velum toward the pharyngeal wall.</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ANA02-E3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Fiber direction predicts the line of pull.</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 muscle can be present but function poorly when redirected or interrupted.</w:t>
            </w:r>
          </w:p>
        </w:tc>
      </w:tr>
    </w:tbl>
    <w:p>
      <w:pPr>
        <w:pStyle w:val="Heading1"/>
      </w:pPr>
      <w:r>
        <w:t>5. Make the clinical decision</w:t>
      </w:r>
    </w:p>
    <w:p>
      <w:r>
        <w:rPr>
          <w:b/>
        </w:rPr>
        <w:t xml:space="preserve">You are the anatomy fellow preparing a function map. </w:t>
      </w:r>
      <w:r>
        <w:t>A diagram shows both muscles but leaves out fiber direction and attachments.</w:t>
      </w:r>
    </w:p>
    <w:p>
      <w:pPr>
        <w:ind w:left="288"/>
      </w:pPr>
      <w:r>
        <w:rPr>
          <w:b/>
        </w:rPr>
        <w:t xml:space="preserve">A. </w:t>
      </w:r>
      <w:r>
        <w:t>Add direction, attachment, and continuity before predicting function.</w:t>
      </w:r>
    </w:p>
    <w:p>
      <w:pPr>
        <w:ind w:left="288"/>
      </w:pPr>
      <w:r>
        <w:rPr>
          <w:b/>
        </w:rPr>
        <w:t xml:space="preserve">B. </w:t>
      </w:r>
      <w:r>
        <w:t>Approve it because the muscle names are present.</w:t>
      </w:r>
    </w:p>
    <w:p>
      <w:pPr>
        <w:ind w:left="288"/>
      </w:pPr>
      <w:r>
        <w:rPr>
          <w:b/>
        </w:rPr>
        <w:t xml:space="preserve">C. </w:t>
      </w:r>
      <w:r>
        <w:t>Replace the muscle map with skin landmarks only.</w:t>
      </w:r>
    </w:p>
    <w:p>
      <w:pPr>
        <w:spacing w:after="40"/>
      </w:pPr>
      <w:r>
        <w:rPr>
          <w:b/>
          <w:color w:val="2FD27A"/>
        </w:rPr>
        <w:t xml:space="preserve">Decision. </w:t>
      </w:r>
      <w:r>
        <w:rPr>
          <w:sz w:val="20"/>
        </w:rPr>
        <w:t>Choose the revision and use both muscle examples.</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predict normal lines of pull. You may not infer Mateo's exact muscle displacement before viewing cleft anatomy.</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ANA02-E1 + ANA02-E2.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2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Muscle function depends on fiber direction, attachment, and continuity, not merely on muscle presence.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shape does orbicularis oris normally form?</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does the levator need a sling across the midline?</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orbicularis oris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ring of muscle encircling the mouth that closes and shapes the lips; its fibers are disrupted and repaired in cleft lip surgery.</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levator veli palatini</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main muscle that lifts the soft palate to close off the nose during speech and swallowing; it is often disrupted in cleft palate.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muscular sling</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hammock of soft palate muscles that meet in the midline so the palate can lift and seal the nose off during speech and swallowing.</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velopharynx</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space where the soft palate meets the back of the throat, which must seal off the nose during speech and swallowing.</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sphincter</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ring of muscle that tightens to close an opening and relaxes to open it, such as the muscle ring that seals the throat during speech.</w:t>
            </w:r>
          </w:p>
        </w:tc>
      </w:tr>
    </w:tbl>
    <w:p>
      <w:pPr>
        <w:pStyle w:val="Heading1"/>
      </w:pPr>
      <w:r>
        <w:t>Next lesson unlock</w:t>
      </w:r>
    </w:p>
    <w:p>
      <w:pPr>
        <w:spacing w:after="100"/>
      </w:pPr>
      <w:r>
        <w:t>We know the normal muscle plan and the rule that direction and continuity decide function. But we have not yet looked closely at Mateo. So what exactly is interrupted in his lip and palate, and what happens to these muscles?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Anatomical Lesson 2: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